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2025"/>
        <w:gridCol w:w="778"/>
        <w:gridCol w:w="839"/>
        <w:gridCol w:w="1389"/>
        <w:gridCol w:w="1181"/>
        <w:gridCol w:w="778"/>
        <w:gridCol w:w="839"/>
        <w:gridCol w:w="1389"/>
        <w:gridCol w:w="1181"/>
      </w:tblGrid>
      <w:tr>
        <w:trPr>
          <w:trHeight w:val="574" w:hRule="auto"/>
          <w:tblHeader/>
        </w:trPr>
        header1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 </w:t>
            </w:r>
          </w:p>
        </w:tc>
        <w:tc>
          <w:tcPr>
            <w:gridSpan w:val="4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Univariable</w:t>
            </w:r>
          </w:p>
        </w:tc>
        <w:tc>
          <w:tcPr>
            <w:gridSpan w:val="4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Multivariable</w:t>
            </w:r>
          </w:p>
        </w:tc>
      </w:tr>
      <w:tr>
        <w:trPr>
          <w:trHeight w:val="615" w:hRule="auto"/>
          <w:tblHeader/>
        </w:trPr>
        header2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HR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HR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</w:p>
        </w:tc>
      </w:tr>
      <w:tr>
        <w:trPr>
          <w:trHeight w:val="619" w:hRule="auto"/>
        </w:trPr>
        body1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egfr_ratio_per10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1.37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1.14, 1.64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1.57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1.25, 1.97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</w:tr>
      <w:tr>
        <w:trPr>
          <w:trHeight w:val="597" w:hRule="auto"/>
        </w:trPr>
        body2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age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0.95, 1.07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0.820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0.95, 1.10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0.530</w:t>
            </w:r>
          </w:p>
        </w:tc>
      </w:tr>
      <w:tr>
        <w:trPr>
          <w:trHeight w:val="565" w:hRule="auto"/>
        </w:trPr>
        body3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573" w:hRule="auto"/>
        </w:trPr>
        body4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Female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598" w:hRule="auto"/>
        </w:trPr>
        body5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Male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0.41, 2.23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0.920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0.56, 2.93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0.560</w:t>
            </w:r>
          </w:p>
        </w:tc>
      </w:tr>
      <w:tr>
        <w:trPr>
          <w:trHeight w:val="598" w:hRule="auto"/>
        </w:trPr>
        body6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ecog_score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1.94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1.22, 3.09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0.71, 2.91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0.310</w:t>
            </w:r>
          </w:p>
        </w:tc>
      </w:tr>
      <w:tr>
        <w:trPr>
          <w:trHeight w:val="598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ici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0.35, 1.94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0.660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0.34, 2.71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0.940</w:t>
            </w:r>
          </w:p>
        </w:tc>
      </w:tr>
      <w:tr>
        <w:trPr>
          <w:trHeight w:val="597" w:hRule="auto"/>
        </w:trPr>
        body8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cockcroft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0.99, 1.01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0.980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0.98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0.97, 1.00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0.048</w:t>
            </w:r>
          </w:p>
        </w:tc>
      </w:tr>
      <w:tr>
        <w:trPr>
          <w:trHeight w:val="360" w:hRule="auto"/>
        </w:trPr>
        footer1
        <w:tc>
          <w:tcPr>
            <w:gridSpan w:val="9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HR = Hazard Ratio, CI = Confidence Interval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2026-09-14T15:04:14Z</dcterms:modified>
  <cp:category/>
</cp:coreProperties>
</file>